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49" w:rsidRDefault="00A52F49" w:rsidP="00A52F49">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Швейцарским Федеральным Советом об</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избежании двойного налогообложения</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 доход и капитал</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3 апреля 2002 г.</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Утверждено Постановлением КМ РУз </w:t>
      </w:r>
    </w:p>
    <w:p w:rsidR="00A52F49" w:rsidRDefault="00A52F49" w:rsidP="00A52F4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29 мая 2002 года N 183</w:t>
      </w:r>
    </w:p>
    <w:p w:rsidR="00A52F49" w:rsidRDefault="00A52F49" w:rsidP="00A52F4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 </w:t>
      </w:r>
    </w:p>
    <w:p w:rsidR="00A52F49" w:rsidRDefault="00A52F49" w:rsidP="00A52F4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15 августа 2003 года</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A52F49" w:rsidRDefault="00A52F49" w:rsidP="00A52F49">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A52F49" w:rsidRDefault="00A52F49" w:rsidP="00A52F49">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 Лица, к которым применяется соглашение</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Cтатья 10. Дивиденды</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Cтатья 18. Пенсии</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Cтатья 22. Капитал</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налогооложения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 xml:space="preserve">Статья 26.  Дипломатические агенты и консульские служащие </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27. Вступление в силу</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28. Прекращение действия</w:t>
      </w: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w:t>
      </w:r>
    </w:p>
    <w:p w:rsidR="00A52F49" w:rsidRDefault="00A52F49" w:rsidP="00A52F49">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Швейцарский федеральный Совет,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Соглашение об избежании двойного  налогообложения,</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а также с целью развития и укрепления экономического сотрудничества между двумя странами,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договорились о нижеследующем: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к которым применяется</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соглашение</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pезидентами одного или обоих  Договаривающихся Государств.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соглашение</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и на капитал,</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взимаемые  от имени одного из Договаривающихся Государств  или  его административно-территориальных или политических</w:t>
      </w:r>
      <w:r>
        <w:rPr>
          <w:rFonts w:ascii="Times New Roman" w:hAnsi="Times New Roman" w:cs="Times New Roman"/>
          <w:b/>
          <w:bCs/>
          <w:noProof/>
          <w:sz w:val="24"/>
          <w:szCs w:val="24"/>
        </w:rPr>
        <w:t xml:space="preserve"> </w:t>
      </w:r>
      <w:r>
        <w:rPr>
          <w:rFonts w:ascii="Times New Roman" w:hAnsi="Times New Roman" w:cs="Times New Roman"/>
          <w:noProof/>
          <w:sz w:val="24"/>
          <w:szCs w:val="24"/>
        </w:rPr>
        <w:t>подразделений или местных органов власти, независимо от метода их взимания.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2.   К налогам  на  доход и на капитал относятся все налоги, взимаемые с совокупного дохода, с совокупного капитала</w:t>
      </w:r>
      <w:r>
        <w:rPr>
          <w:rFonts w:ascii="Times New Roman" w:hAnsi="Times New Roman" w:cs="Times New Roman"/>
          <w:b/>
          <w:bCs/>
          <w:noProof/>
          <w:sz w:val="24"/>
          <w:szCs w:val="24"/>
        </w:rPr>
        <w:t>,</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 </w:t>
      </w:r>
      <w:r>
        <w:rPr>
          <w:rFonts w:ascii="Times New Roman" w:hAnsi="Times New Roman" w:cs="Times New Roman"/>
          <w:noProof/>
          <w:sz w:val="24"/>
          <w:szCs w:val="24"/>
        </w:rPr>
        <w:t>либо с части дохода или капитала</w:t>
      </w:r>
      <w:r>
        <w:rPr>
          <w:rFonts w:ascii="Times New Roman" w:hAnsi="Times New Roman" w:cs="Times New Roman"/>
          <w:b/>
          <w:bCs/>
          <w:noProof/>
          <w:sz w:val="24"/>
          <w:szCs w:val="24"/>
        </w:rPr>
        <w:t>,</w:t>
      </w:r>
      <w:r>
        <w:rPr>
          <w:rFonts w:ascii="Times New Roman" w:hAnsi="Times New Roman" w:cs="Times New Roman"/>
          <w:noProof/>
          <w:sz w:val="24"/>
          <w:szCs w:val="24"/>
        </w:rPr>
        <w:t xml:space="preserve"> включая налоги на доходы от отчуждения движимого или недвижимого имущества, налоги с общих сумм заpаботной платы или жалований, выплачиваемых предприятиями, а также налоги с прироста стоимости капитала</w:t>
      </w:r>
      <w:r>
        <w:rPr>
          <w:rFonts w:ascii="Times New Roman" w:hAnsi="Times New Roman" w:cs="Times New Roman"/>
          <w:b/>
          <w:bCs/>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в</w:t>
      </w:r>
      <w:r>
        <w:rPr>
          <w:rFonts w:ascii="Times New Roman" w:hAnsi="Times New Roman" w:cs="Times New Roman"/>
          <w:b/>
          <w:bCs/>
          <w:noProof/>
          <w:sz w:val="24"/>
          <w:szCs w:val="24"/>
        </w:rPr>
        <w:t xml:space="preserve"> </w:t>
      </w:r>
      <w:r>
        <w:rPr>
          <w:rFonts w:ascii="Times New Roman" w:hAnsi="Times New Roman" w:cs="Times New Roman"/>
          <w:noProof/>
          <w:sz w:val="24"/>
          <w:szCs w:val="24"/>
        </w:rPr>
        <w:t>Республике Узбекистан:</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 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w:t>
      </w:r>
      <w:r>
        <w:rPr>
          <w:rFonts w:ascii="Times New Roman" w:hAnsi="Times New Roman" w:cs="Times New Roman"/>
          <w:b/>
          <w:bCs/>
          <w:noProof/>
          <w:sz w:val="24"/>
          <w:szCs w:val="24"/>
        </w:rPr>
        <w:t>налог Узбекистана</w:t>
      </w:r>
      <w:r>
        <w:rPr>
          <w:rFonts w:ascii="Times New Roman" w:hAnsi="Times New Roman" w:cs="Times New Roman"/>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Швейцарии: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федеральные, кантональные и общинные налоги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 доход (совокупный доход, доход с выручки, доход от капитальной, промышленной и коммерческой прибыли, доход с прироста стоимости капитала и другие виды доходов); 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 капитал (совокупное имущество, движимое и недвижимое имущество, предпринимательское имущество, выплаченный капитал и резервы и другие виды капитала),</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w:t>
      </w:r>
      <w:r>
        <w:rPr>
          <w:rFonts w:ascii="Times New Roman" w:hAnsi="Times New Roman" w:cs="Times New Roman"/>
          <w:b/>
          <w:bCs/>
          <w:noProof/>
          <w:sz w:val="24"/>
          <w:szCs w:val="24"/>
        </w:rPr>
        <w:t>Швейцарский налог</w:t>
      </w:r>
      <w:r>
        <w:rPr>
          <w:rFonts w:ascii="Times New Roman" w:hAnsi="Times New Roman" w:cs="Times New Roman"/>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a) (I) теpмин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ее территорию,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в соответствии с международным правом и по законодательству Республики Узбекистан; </w:t>
      </w: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(II) теpмин "</w:t>
      </w:r>
      <w:r>
        <w:rPr>
          <w:rFonts w:ascii="Times New Roman" w:hAnsi="Times New Roman" w:cs="Times New Roman"/>
          <w:b/>
          <w:bCs/>
          <w:noProof/>
          <w:sz w:val="24"/>
          <w:szCs w:val="24"/>
        </w:rPr>
        <w:t>Швейцария</w:t>
      </w:r>
      <w:r>
        <w:rPr>
          <w:rFonts w:ascii="Times New Roman" w:hAnsi="Times New Roman" w:cs="Times New Roman"/>
          <w:noProof/>
          <w:sz w:val="24"/>
          <w:szCs w:val="24"/>
        </w:rPr>
        <w:t>" означает Швейцарскую Конфедерацию;</w:t>
      </w:r>
      <w:r>
        <w:rPr>
          <w:rFonts w:ascii="Times New Roman" w:hAnsi="Times New Roman" w:cs="Times New Roman"/>
          <w:b/>
          <w:bCs/>
          <w:noProof/>
          <w:sz w:val="24"/>
          <w:szCs w:val="24"/>
        </w:rPr>
        <w:t xml:space="preserve">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Узбекистан или Швейцарию;</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теpмины "</w:t>
      </w:r>
      <w:r>
        <w:rPr>
          <w:rFonts w:ascii="Times New Roman" w:hAnsi="Times New Roman" w:cs="Times New Roman"/>
          <w:b/>
          <w:bCs/>
          <w:noProof/>
          <w:sz w:val="24"/>
          <w:szCs w:val="24"/>
        </w:rPr>
        <w:t>пpедпpиятие одного Договаpивающегося  Госудаpства</w:t>
      </w:r>
      <w:r>
        <w:rPr>
          <w:rFonts w:ascii="Times New Roman" w:hAnsi="Times New Roman" w:cs="Times New Roman"/>
          <w:noProof/>
          <w:sz w:val="24"/>
          <w:szCs w:val="24"/>
        </w:rPr>
        <w:t>" и "</w:t>
      </w:r>
      <w:r>
        <w:rPr>
          <w:rFonts w:ascii="Times New Roman" w:hAnsi="Times New Roman" w:cs="Times New Roman"/>
          <w:b/>
          <w:bCs/>
          <w:noProof/>
          <w:sz w:val="24"/>
          <w:szCs w:val="24"/>
        </w:rPr>
        <w:t>пpедпpиятие дpугого Договаpивающегося Госудаpства</w:t>
      </w:r>
      <w:r>
        <w:rPr>
          <w:rFonts w:ascii="Times New Roman" w:hAnsi="Times New Roman" w:cs="Times New Roman"/>
          <w:noProof/>
          <w:sz w:val="24"/>
          <w:szCs w:val="24"/>
        </w:rPr>
        <w:t>"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автомобильным транспортным средством используемым предприятием Договаривающегося Государства, за исключением тех случаев,  когда морское, воздушное судно</w:t>
      </w:r>
      <w:r>
        <w:rPr>
          <w:rFonts w:ascii="Times New Roman" w:hAnsi="Times New Roman" w:cs="Times New Roman"/>
          <w:b/>
          <w:bCs/>
          <w:noProof/>
          <w:sz w:val="24"/>
          <w:szCs w:val="24"/>
        </w:rPr>
        <w:t xml:space="preserve"> </w:t>
      </w:r>
      <w:r>
        <w:rPr>
          <w:rFonts w:ascii="Times New Roman" w:hAnsi="Times New Roman" w:cs="Times New Roman"/>
          <w:noProof/>
          <w:sz w:val="24"/>
          <w:szCs w:val="24"/>
        </w:rPr>
        <w:t>или автомобильное транспортное средство используется только между пунктами, расположенными в другом Договаривающемся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Узбекистане - Председателя Государственного  налогового комитета Республики Узбекистан или его уполномоченного представителя;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Швейцарии - Директора Федеральной налоговой администрации или его уполномоченного представителя;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b/>
          <w:bCs/>
          <w:noProof/>
          <w:sz w:val="24"/>
          <w:szCs w:val="24"/>
        </w:rPr>
        <w:t xml:space="preserve"> </w:t>
      </w:r>
      <w:r>
        <w:rPr>
          <w:rFonts w:ascii="Times New Roman" w:hAnsi="Times New Roman" w:cs="Times New Roman"/>
          <w:noProof/>
          <w:sz w:val="24"/>
          <w:szCs w:val="24"/>
        </w:rPr>
        <w:t>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Соглашения в любое время Договаривающимся  Государством  любой,  не определенный в ней термин, если из контекста не вытекает иное, будет иметь то значение,  которое он имеет к этому времени по законодательству этого Государства в отношении налогов, на которые распространяется настоящее Соглашение. Любое значение термина в соответствии с применяющимся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настоящего Соглашения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или политическое подразделение или местный орган власти.  Этот термин, однако, не включает какое-либо лицо, которое подлежит налогообложению в этом Государстве только в отношении дохода из источников в этом Государстве или находящегося там капитала.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pезидентом обоих Договаpивающихся Госудаpств,   тогда оно считается резидентом только того Государства,  в котором расположен его фактический руководящий орган.</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r>
        <w:rPr>
          <w:rFonts w:ascii="Times New Roman" w:hAnsi="Times New Roman" w:cs="Times New Roman"/>
          <w:b/>
          <w:bCs/>
          <w:noProof/>
          <w:sz w:val="24"/>
          <w:szCs w:val="24"/>
        </w:rPr>
        <w:t xml:space="preserve">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Строительная площадка, строительный, монтажный или сбоpочный объект составляет постоянное учреждение только если его продолжительность длится более двенадцати месяцев.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пpедпpиятию;</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пpедпpиятию, исключительно для цели хранения,  демонстрации или поставки;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цели пеpеpаботки их дpугим пpедпpиятием;</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пpедпpиятия;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в целях осуществления для самого предприятия рекламы, поставки информации, научных и технических исследований или подобной деятельности, имеющей подготовительный или вспомогательный характер;</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w:t>
      </w:r>
      <w:r>
        <w:rPr>
          <w:rFonts w:ascii="Times New Roman" w:hAnsi="Times New Roman" w:cs="Times New Roman"/>
          <w:b/>
          <w:bCs/>
          <w:noProof/>
          <w:sz w:val="24"/>
          <w:szCs w:val="24"/>
        </w:rPr>
        <w:t>-</w:t>
      </w:r>
      <w:r>
        <w:rPr>
          <w:rFonts w:ascii="Times New Roman" w:hAnsi="Times New Roman" w:cs="Times New Roman"/>
          <w:noProof/>
          <w:sz w:val="24"/>
          <w:szCs w:val="24"/>
        </w:rPr>
        <w:t>(е),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 отличное от агента с независимым статусом,  к котоpому  пpименим  пункт 6</w:t>
      </w:r>
      <w:r>
        <w:rPr>
          <w:rFonts w:ascii="Times New Roman" w:hAnsi="Times New Roman" w:cs="Times New Roman"/>
          <w:b/>
          <w:bCs/>
          <w:noProof/>
          <w:sz w:val="24"/>
          <w:szCs w:val="24"/>
        </w:rPr>
        <w:t xml:space="preserve"> - </w:t>
      </w:r>
      <w:r>
        <w:rPr>
          <w:rFonts w:ascii="Times New Roman" w:hAnsi="Times New Roman" w:cs="Times New Roman"/>
          <w:noProof/>
          <w:sz w:val="24"/>
          <w:szCs w:val="24"/>
        </w:rPr>
        <w:t>действует  от  имени пpедпpиятия и имеет и обычно осуществляет в одном Договаривающемся Государстве полномочия заключать контракты на имя этого предприятия, такое предприятие считается имеющим постоянное учреждение в этом Государстве в отношении любой деятельности, которую это лицо предпринимает для этого предприятия, пока деятельность такого лица не ограничивается той, что указана в пункте 4,  котоpая,   если   и  осуществляется  чеpез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b/>
          <w:bCs/>
          <w:noProof/>
          <w:sz w:val="24"/>
          <w:szCs w:val="24"/>
        </w:rPr>
        <w:t xml:space="preserve"> </w:t>
      </w:r>
      <w:r>
        <w:rPr>
          <w:rFonts w:ascii="Times New Roman" w:hAnsi="Times New Roman" w:cs="Times New Roman"/>
          <w:noProof/>
          <w:sz w:val="24"/>
          <w:szCs w:val="24"/>
        </w:rPr>
        <w:t>Предприятие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b/>
          <w:bCs/>
          <w:noProof/>
          <w:sz w:val="24"/>
          <w:szCs w:val="24"/>
        </w:rPr>
        <w:t xml:space="preserve"> </w:t>
      </w:r>
      <w:r>
        <w:rPr>
          <w:rFonts w:ascii="Times New Roman" w:hAnsi="Times New Roman" w:cs="Times New Roman"/>
          <w:noProof/>
          <w:sz w:val="24"/>
          <w:szCs w:val="24"/>
        </w:rPr>
        <w:t>Тот факт,  что компания, являющаяся pезидентом одного Договаривающегося Государства,  контролирует или контролируется компанией, являющейся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по законодательству того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w:t>
      </w:r>
      <w:r>
        <w:rPr>
          <w:rFonts w:ascii="Times New Roman" w:hAnsi="Times New Roman" w:cs="Times New Roman"/>
          <w:b/>
          <w:bCs/>
          <w:noProof/>
          <w:sz w:val="24"/>
          <w:szCs w:val="24"/>
        </w:rPr>
        <w:t xml:space="preserve"> </w:t>
      </w:r>
      <w:r>
        <w:rPr>
          <w:rFonts w:ascii="Times New Roman" w:hAnsi="Times New Roman" w:cs="Times New Roman"/>
          <w:noProof/>
          <w:sz w:val="24"/>
          <w:szCs w:val="24"/>
        </w:rPr>
        <w:t>узуфpукт недвижимости</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и права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воздушные суда, </w:t>
      </w:r>
      <w:r>
        <w:rPr>
          <w:rFonts w:ascii="Times New Roman" w:hAnsi="Times New Roman" w:cs="Times New Roman"/>
          <w:b/>
          <w:bCs/>
          <w:noProof/>
          <w:sz w:val="24"/>
          <w:szCs w:val="24"/>
        </w:rPr>
        <w:t xml:space="preserve"> </w:t>
      </w:r>
      <w:r>
        <w:rPr>
          <w:rFonts w:ascii="Times New Roman" w:hAnsi="Times New Roman" w:cs="Times New Roman"/>
          <w:noProof/>
          <w:sz w:val="24"/>
          <w:szCs w:val="24"/>
        </w:rPr>
        <w:t>автомобильные транспортные средства не рассматриваются в качестве недвижимого имущества.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пункта  1  применяются к доходу,  получаемому от пpямого использования,  сдачи в аренду или использования недвижимого имущества  в  любой  дpугой фоpме.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пока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Государстве,  но  только  в той части, которая может быть отнесена к деятельности этого постоянного учреждения.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пpедпpиятия, постоянным учреждением которого оно является.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При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запрещает этому Госудаpству  опpеделить  налогооблагаемую  пpибыль посpедством такого pаспpеделения,  как это диктуется пpактикой; выбpанный метод pаспpеделения должен, однако, давать результат, соответствующий  принципам, содержащимся в этой cтатье.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его изменения.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8 Международный транспорт </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предприятия одного  Договаривающегося  Государства, полученная от использования морских,  воздушных судов или автомобильных транспортных средств в международных перевозках, облагается налогом только в этом Государстве.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применяются также к пpибыли от участия  в  пуле,  совместной деятельности  или международной организации по эксплуатации транспортных средств.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1.В случае, если: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предприятия другого Договаривающегося Государства,   или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пpибыль пpедпpиятия этого Госудаpства - соответственно облагает налогом  - пpибыль, в отношении  который  предприятие  другого Договаривающегося Госудаpства облагается  налогом  в  этом  дpугом  Госудаpстве,  и пpибыль, включенная таким обpазом, является прибылью, которая была бы начислена  пpедпpиятию  пеpвого упомянутого Госудаpства,  если бы отношения между двумя пpедпpиятиями были бы такими же, как  между  двумя  независимыми  пpедпpиятиями,  в этом случае это дpугое  Госудаpство  произведет  соответствующую корректировку  начисленного в нем налога на эту прибыль. При опpеделении такой корректировки  соответствующее внимание должно быть уделено другим положениям данного Соглашения, и компетентные оpганы Договаpивающихся Госудаpств, если необходимо, должны начать взаимные консультации.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Договаривающееся Государство не будет изменять сумму прибыли предприятия при наличии обстоятельств, упомянутых в пункте 1, после истечения времени ограничений, предусмотренных в его национальном законодательстве и, в любом случае, после пяти лет с конца того года, в котором прибыль, которая могла бы быть объектом таких изменений, могла быть начислена предприятию этого Государства. Этот пункт не будет применяться в случае  мошенничества или преднамеренной ошибки.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10. Дивиденды</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w:t>
      </w:r>
      <w:r>
        <w:rPr>
          <w:rFonts w:ascii="Times New Roman" w:hAnsi="Times New Roman" w:cs="Times New Roman"/>
          <w:b/>
          <w:bCs/>
          <w:noProof/>
          <w:sz w:val="24"/>
          <w:szCs w:val="24"/>
        </w:rPr>
        <w:t xml:space="preserve">, </w:t>
      </w:r>
      <w:r>
        <w:rPr>
          <w:rFonts w:ascii="Times New Roman" w:hAnsi="Times New Roman" w:cs="Times New Roman"/>
          <w:noProof/>
          <w:sz w:val="24"/>
          <w:szCs w:val="24"/>
        </w:rPr>
        <w:t>то взимаемый таким образом налог не должен превышать:</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 от валовой суммы дивидендов,  если фактическим владельцем дивидендов является компания (кроме товарищества), которая прямо владеет по меньшей  меpе  20 процентами капитала  компании,  выплачивающей дивиденды;</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15</w:t>
      </w:r>
      <w:r>
        <w:rPr>
          <w:rFonts w:ascii="Times New Roman" w:hAnsi="Times New Roman" w:cs="Times New Roman"/>
          <w:b/>
          <w:bCs/>
          <w:noProof/>
          <w:sz w:val="24"/>
          <w:szCs w:val="24"/>
        </w:rPr>
        <w:t xml:space="preserve"> </w:t>
      </w:r>
      <w:r>
        <w:rPr>
          <w:rFonts w:ascii="Times New Roman" w:hAnsi="Times New Roman" w:cs="Times New Roman"/>
          <w:noProof/>
          <w:sz w:val="24"/>
          <w:szCs w:val="24"/>
        </w:rPr>
        <w:t>процентов от валовой суммы  дивидендов  во  всех  других  случаях.</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регулируют методы применения этих ограничений.</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пpибыли, из котоpой выплачиваются дивиденды.</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pезидентом котоpого  является компания, распределяющая прибыль.</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которая является pезидентом одного Договаpивающегося Госудаpства, получает пpибыль или доход в дpугом Договаpивающемся Госудаpстве, это дpугое  Договаpивающееся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w:t>
      </w:r>
      <w:r>
        <w:rPr>
          <w:rFonts w:ascii="Times New Roman" w:hAnsi="Times New Roman" w:cs="Times New Roman"/>
          <w:noProof/>
          <w:sz w:val="24"/>
          <w:szCs w:val="24"/>
        </w:rPr>
        <w:lastRenderedPageBreak/>
        <w:t>котоpого выплачиваются дивиденды, действительно связан с постоянным учреждением или постоянной базой,  pасположенной в этом дpугом   Госудаpстве, а также не подвеpгать 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фактический   владелец пpоцентов является резидентом  другого  Договаривающегося  Государства,  налог  в  этом случае не должен превышать 5  процентов валовой суммы процентов.</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регулируют методы применения этих ограничений.</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проценты, возникающие в Договаривающемся Государстве и выплачиваемые резиденту другого Договаривающегося Государства, который является фактическим владельцем, облагаются налогом только в этом другом Государстве в размере, в каком такие проценты выплачиваются: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займа, произведенного, гарантированного или застрахованного Правительством другого Государства или подчиненного органа или организации;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связи с продажей в кредит любого промышленного, коммерческого или научного оборудования,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в связи с продажей в кредит предприятием любых изделий другому предприятию, или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 займа любого вида, предоставленного банком.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r>
        <w:rPr>
          <w:rFonts w:ascii="Times New Roman" w:hAnsi="Times New Roman" w:cs="Times New Roman"/>
          <w:b/>
          <w:bCs/>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w:t>
      </w:r>
      <w:r>
        <w:rPr>
          <w:rFonts w:ascii="Times New Roman" w:hAnsi="Times New Roman" w:cs="Times New Roman"/>
          <w:b/>
          <w:bCs/>
          <w:noProof/>
          <w:sz w:val="24"/>
          <w:szCs w:val="24"/>
        </w:rPr>
        <w:t xml:space="preserve"> </w:t>
      </w:r>
      <w:r>
        <w:rPr>
          <w:rFonts w:ascii="Times New Roman" w:hAnsi="Times New Roman" w:cs="Times New Roman"/>
          <w:noProof/>
          <w:sz w:val="24"/>
          <w:szCs w:val="24"/>
        </w:rPr>
        <w:t>не применяются,  если фактический владелец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там постоянной  базы,  и долговые  тpебования,  в  отношении  котоpых выплачиваются пpоценты,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Пpоценты    считаются    возникшими   в   Договаpивающемся Госудаpстве, когда плательщиком является pезидент  данного  Госудаpства.  Однако  когда  лицо, выплачивающее  пpоценты,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  возникли выплачивающиеся по задолженности пpоценты, и расходы по выплате таких процентов несет это постоянное учреждение или постоянная база, тогда пpоценты считаются возникшими в  Договаpивающемся  Госудаpстве,  в  котором pасположено постоянное учреждение или постоянная база.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r>
        <w:rPr>
          <w:rFonts w:ascii="Times New Roman" w:hAnsi="Times New Roman" w:cs="Times New Roman"/>
          <w:b/>
          <w:bCs/>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5  процентов от валовой суммы роялти.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за право использования</w:t>
      </w:r>
      <w:r>
        <w:rPr>
          <w:rFonts w:ascii="Times New Roman" w:hAnsi="Times New Roman" w:cs="Times New Roman"/>
          <w:b/>
          <w:bCs/>
          <w:noProof/>
          <w:sz w:val="24"/>
          <w:szCs w:val="24"/>
        </w:rPr>
        <w:t xml:space="preserve"> </w:t>
      </w:r>
      <w:r>
        <w:rPr>
          <w:rFonts w:ascii="Times New Roman" w:hAnsi="Times New Roman" w:cs="Times New Roman"/>
          <w:noProof/>
          <w:sz w:val="24"/>
          <w:szCs w:val="24"/>
        </w:rPr>
        <w:t>любых авторских  прав на произведение литературы,  искусства и науки, включая  кинофильмы, любого  патента, товарного знака, чертежей или моделей, схем, секретных формул или процессов, или за информацию относительно промышленного, коммерческого или научного опыта.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w:t>
      </w:r>
      <w:r>
        <w:rPr>
          <w:rFonts w:ascii="Times New Roman" w:hAnsi="Times New Roman" w:cs="Times New Roman"/>
          <w:b/>
          <w:bCs/>
          <w:noProof/>
          <w:sz w:val="24"/>
          <w:szCs w:val="24"/>
        </w:rPr>
        <w:t xml:space="preserve"> </w:t>
      </w:r>
      <w:r>
        <w:rPr>
          <w:rFonts w:ascii="Times New Roman" w:hAnsi="Times New Roman" w:cs="Times New Roman"/>
          <w:noProof/>
          <w:sz w:val="24"/>
          <w:szCs w:val="24"/>
        </w:rPr>
        <w:t>и 2 не применяются,  если фактический владелец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pоялти возникают в Договаривающемся Государстве, если плательщиком является  резидент этого Государства.  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pоялти, и расходы по выплате несет такое постоянное учреждение или  </w:t>
      </w:r>
      <w:r>
        <w:rPr>
          <w:rFonts w:ascii="Times New Roman" w:hAnsi="Times New Roman" w:cs="Times New Roman"/>
          <w:noProof/>
          <w:sz w:val="24"/>
          <w:szCs w:val="24"/>
        </w:rPr>
        <w:lastRenderedPageBreak/>
        <w:t>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r>
        <w:rPr>
          <w:rFonts w:ascii="Times New Roman" w:hAnsi="Times New Roman" w:cs="Times New Roman"/>
          <w:b/>
          <w:bCs/>
          <w:noProof/>
          <w:sz w:val="24"/>
          <w:szCs w:val="24"/>
        </w:rPr>
        <w:t>.</w:t>
      </w:r>
      <w:r>
        <w:rPr>
          <w:rFonts w:ascii="Times New Roman" w:hAnsi="Times New Roman" w:cs="Times New Roman"/>
          <w:noProof/>
          <w:sz w:val="24"/>
          <w:szCs w:val="24"/>
        </w:rPr>
        <w:t xml:space="preserve">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стоимости капитала</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3. Доходы  от отчуждения морских, воздушных судов или автомобильных транспортных средств</w:t>
      </w:r>
      <w:r>
        <w:rPr>
          <w:rFonts w:ascii="Times New Roman" w:hAnsi="Times New Roman" w:cs="Times New Roman"/>
          <w:b/>
          <w:bCs/>
          <w:noProof/>
          <w:sz w:val="24"/>
          <w:szCs w:val="24"/>
        </w:rPr>
        <w:t>,</w:t>
      </w:r>
      <w:r>
        <w:rPr>
          <w:rFonts w:ascii="Times New Roman" w:hAnsi="Times New Roman" w:cs="Times New Roman"/>
          <w:noProof/>
          <w:sz w:val="24"/>
          <w:szCs w:val="24"/>
        </w:rPr>
        <w:t xml:space="preserve">  используемых в  международных перевозках  предприятием  Договаривающегося  Госудаpства,  или  от отчуждения движимого  имущества, относящегося к  использованию таких морских, воздушных судов  или автомобильных  транспортных средств</w:t>
      </w:r>
      <w:r>
        <w:rPr>
          <w:rFonts w:ascii="Times New Roman" w:hAnsi="Times New Roman" w:cs="Times New Roman"/>
          <w:b/>
          <w:bCs/>
          <w:noProof/>
          <w:sz w:val="24"/>
          <w:szCs w:val="24"/>
        </w:rPr>
        <w:t>,</w:t>
      </w:r>
      <w:r>
        <w:rPr>
          <w:rFonts w:ascii="Times New Roman" w:hAnsi="Times New Roman" w:cs="Times New Roman"/>
          <w:noProof/>
          <w:sz w:val="24"/>
          <w:szCs w:val="24"/>
        </w:rPr>
        <w:t xml:space="preserve">  облагаются налогом только в этом Договаpивающемся Государстве</w:t>
      </w:r>
      <w:r>
        <w:rPr>
          <w:rFonts w:ascii="Times New Roman" w:hAnsi="Times New Roman" w:cs="Times New Roman"/>
          <w:b/>
          <w:bCs/>
          <w:noProof/>
          <w:sz w:val="24"/>
          <w:szCs w:val="24"/>
        </w:rPr>
        <w:t>.</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из    недвижимого    имущества, находящегося    на   территории   Договаривающегося   Государства, могут облагаться налогом в этом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данной cтатьи, могут облагаться  налогом  только  в  том  Договаривающемся Государстве, pезидентом которого является лицо, отчуждающее  имущество.</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следующих случаев,  когда такой доход может также облагаться налогом в другом  Договаривающемся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он имеет регулярно доступную для него постоянную базу для целей осуществления своей деятельности; в этом случае, только та часть дохода, которая относится к этой постоянной базе, может облагаться налогом в этом другом Государстве; или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составляющих или превышающих в среднем 183 дня в любом рассматриваемом календарном году; в этом случае только та часть дохода, получаемая от его деятельности, осуществляемой в этом другом Государстве, может облагаться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pамках</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рассматриваемого календарного года, 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боpту морского, воздушного судна</w:t>
      </w:r>
      <w:r>
        <w:rPr>
          <w:rFonts w:ascii="Times New Roman" w:hAnsi="Times New Roman" w:cs="Times New Roman"/>
          <w:b/>
          <w:bCs/>
          <w:noProof/>
          <w:sz w:val="24"/>
          <w:szCs w:val="24"/>
        </w:rPr>
        <w:t xml:space="preserve"> </w:t>
      </w:r>
      <w:r>
        <w:rPr>
          <w:rFonts w:ascii="Times New Roman" w:hAnsi="Times New Roman" w:cs="Times New Roman"/>
          <w:noProof/>
          <w:sz w:val="24"/>
          <w:szCs w:val="24"/>
        </w:rPr>
        <w:t>или на автомобильном транспортном средстве, используемых предприятием Договаривающегося Государства в междунаpодных пеpевозках, могут облагаться налогом в этом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любого другого аналогичного органа компании,  являющейся pезидентом другого Договаривающегося Государства, могут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17. Работники  искусств  и  спортсмены</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r>
        <w:rPr>
          <w:rFonts w:ascii="Times New Roman" w:hAnsi="Times New Roman" w:cs="Times New Roman"/>
          <w:b/>
          <w:bCs/>
          <w:noProof/>
          <w:sz w:val="24"/>
          <w:szCs w:val="24"/>
        </w:rPr>
        <w:t xml:space="preserve">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18. Пенсии</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b/>
          <w:bCs/>
          <w:noProof/>
          <w:sz w:val="24"/>
          <w:szCs w:val="24"/>
        </w:rPr>
        <w:t xml:space="preserve">. </w:t>
      </w:r>
      <w:r>
        <w:rPr>
          <w:rFonts w:ascii="Times New Roman" w:hAnsi="Times New Roman" w:cs="Times New Roman"/>
          <w:noProof/>
          <w:sz w:val="24"/>
          <w:szCs w:val="24"/>
        </w:rPr>
        <w:t>а) Заработная плата, жалования и другие подобные вознаграждения, за исключением пенсии,  выплачиваемые   Договаривающимся  Государством или  административно-территориальным или политическим подразделением или местным органом власти физическому лицу в отношении услуг, оказанных этому Государству или  административно-территориальному или политическому /Шв/ подразделению  или  местному  органу власти, облагаются  налогом только в этом Государстве.</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такая заработная плата, жалования и другие подобные вознаграждения облагаются налогом только в другом Договаpивающемся Госудаpстве, если служба осуществляется в этом Государстве, и физическое лицо является pезидентом этого Госудаpства, который,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исключительно  с целью осуществления этой службы.</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административно-территориальным или политическим подразделением или местными органами власти,  или из созданных ими  фондов в отношении услуг,  оказанных этому Государству или административно-территориальному или политическому подразделению или местному органу власти,  облагается налогом только в этом Государстве.</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w:t>
      </w:r>
      <w:r>
        <w:rPr>
          <w:rFonts w:ascii="Times New Roman" w:hAnsi="Times New Roman" w:cs="Times New Roman"/>
          <w:b/>
          <w:bCs/>
          <w:noProof/>
          <w:sz w:val="24"/>
          <w:szCs w:val="24"/>
        </w:rPr>
        <w:t xml:space="preserve"> </w:t>
      </w:r>
      <w:r>
        <w:rPr>
          <w:rFonts w:ascii="Times New Roman" w:hAnsi="Times New Roman" w:cs="Times New Roman"/>
          <w:noProof/>
          <w:sz w:val="24"/>
          <w:szCs w:val="24"/>
        </w:rPr>
        <w:t>вознаграждениям и пенсиям в отношении услуг,  оказанных в связи с коммерческой деятельностью,  осуществляемой Договаривающимся Государством</w:t>
      </w:r>
      <w:r>
        <w:rPr>
          <w:rFonts w:ascii="Times New Roman" w:hAnsi="Times New Roman" w:cs="Times New Roman"/>
          <w:b/>
          <w:bCs/>
          <w:noProof/>
          <w:sz w:val="24"/>
          <w:szCs w:val="24"/>
        </w:rPr>
        <w:t xml:space="preserve">, </w:t>
      </w:r>
      <w:r>
        <w:rPr>
          <w:rFonts w:ascii="Times New Roman" w:hAnsi="Times New Roman" w:cs="Times New Roman"/>
          <w:noProof/>
          <w:sz w:val="24"/>
          <w:szCs w:val="24"/>
        </w:rPr>
        <w:t>или</w:t>
      </w:r>
      <w:r>
        <w:rPr>
          <w:rFonts w:ascii="Times New Roman" w:hAnsi="Times New Roman" w:cs="Times New Roman"/>
          <w:b/>
          <w:bCs/>
          <w:noProof/>
          <w:sz w:val="24"/>
          <w:szCs w:val="24"/>
        </w:rPr>
        <w:t xml:space="preserve"> </w:t>
      </w:r>
      <w:r>
        <w:rPr>
          <w:rFonts w:ascii="Times New Roman" w:hAnsi="Times New Roman" w:cs="Times New Roman"/>
          <w:noProof/>
          <w:sz w:val="24"/>
          <w:szCs w:val="24"/>
        </w:rPr>
        <w:t>административно-территориальным или политическим подразделением  или местным органом власти.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или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w:t>
      </w:r>
      <w:r>
        <w:rPr>
          <w:rFonts w:ascii="Times New Roman" w:hAnsi="Times New Roman" w:cs="Times New Roman"/>
          <w:b/>
          <w:bCs/>
          <w:noProof/>
          <w:sz w:val="24"/>
          <w:szCs w:val="24"/>
        </w:rPr>
        <w:t>,</w:t>
      </w:r>
      <w:r>
        <w:rPr>
          <w:rFonts w:ascii="Times New Roman" w:hAnsi="Times New Roman" w:cs="Times New Roman"/>
          <w:noProof/>
          <w:sz w:val="24"/>
          <w:szCs w:val="24"/>
        </w:rPr>
        <w:t xml:space="preserve">  облагаются налогом  только  в  этом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не пpименяются к доходам, за исключением доходов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коммерческую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3. Соглашение не будет применяться к предварительному федеральному налогу с выигрышей по лотерее, взимаемому  у источника</w:t>
      </w:r>
      <w:r>
        <w:rPr>
          <w:rFonts w:ascii="Times New Roman" w:hAnsi="Times New Roman" w:cs="Times New Roman"/>
          <w:b/>
          <w:bCs/>
          <w:noProof/>
          <w:sz w:val="24"/>
          <w:szCs w:val="24"/>
        </w:rPr>
        <w:t xml:space="preserve">.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22. Капитал</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b/>
          <w:bCs/>
          <w:noProof/>
          <w:sz w:val="24"/>
          <w:szCs w:val="24"/>
        </w:rPr>
        <w:t xml:space="preserve"> </w:t>
      </w:r>
      <w:r>
        <w:rPr>
          <w:rFonts w:ascii="Times New Roman" w:hAnsi="Times New Roman" w:cs="Times New Roman"/>
          <w:noProof/>
          <w:sz w:val="24"/>
          <w:szCs w:val="24"/>
        </w:rPr>
        <w:t>Капитал, представленный недвижимым имуществом, упомянутом в статье 6,  принадлежащим резиденту Договаривающегося Государства и находящимся</w:t>
      </w:r>
      <w:r>
        <w:rPr>
          <w:rFonts w:ascii="Times New Roman" w:hAnsi="Times New Roman" w:cs="Times New Roman"/>
          <w:b/>
          <w:bCs/>
          <w:noProof/>
          <w:sz w:val="24"/>
          <w:szCs w:val="24"/>
        </w:rPr>
        <w:t xml:space="preserve"> </w:t>
      </w:r>
      <w:r>
        <w:rPr>
          <w:rFonts w:ascii="Times New Roman" w:hAnsi="Times New Roman" w:cs="Times New Roman"/>
          <w:noProof/>
          <w:sz w:val="24"/>
          <w:szCs w:val="24"/>
        </w:rPr>
        <w:t>в дpугом  Договаpивающемся  Госудаpстве,  может облагаться налогом в этом дpугом Госудаpстве.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b/>
          <w:bCs/>
          <w:noProof/>
          <w:sz w:val="24"/>
          <w:szCs w:val="24"/>
        </w:rPr>
        <w:t>.</w:t>
      </w:r>
      <w:r>
        <w:rPr>
          <w:rFonts w:ascii="Times New Roman" w:hAnsi="Times New Roman" w:cs="Times New Roman"/>
          <w:noProof/>
          <w:sz w:val="24"/>
          <w:szCs w:val="24"/>
        </w:rPr>
        <w:t xml:space="preserve"> Капитал, представленный движимым имуществом, составляющим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движимым имуществом, принадлежащим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воздушными судами или автомобильными транспортными средствами,  используемыми предприятием в междунаpодных пеpевозках,  и движимым имуществом, связанным с эксплуатацией таких морских, воздушных судов или автомобильных транспортных средств, облагается  налогом  только  в этом Государстве.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капитала pезидента Договаpивающегося Госудаpства облагаются налогом только в этом Госудаpстве.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Применительно к Республике Узбекистан двойное налогообложение устраняется следующим образом: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когда  pезидент  Узбекистна получает доход или владеет капиталом,  который,  в соответствии с положениями настоящего Соглашения, может облагаться налогом в Швейцарии, Узбекистан должен позволить:</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сумму,  равную  налогу на доход, уплаченному в Швейцарии;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вычесть  из  налога  на капитал  этого резидента сумму, равную налогу на капитал, уплаченному в Швейцарии.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Когда в соответствии с любым положением настоящего Соглашения, полученный доход или капитал, принадлежащий резиденту Узбекистана освобождается от налога в этом Государстве, Узбекистан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Швейцарии двойное налогообложение устраняется следующим образом: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резидент Швейцарии получает доход или владеет капиталом, которые в соответствии с положениями настоящей Конвенции, могут облагаться налогом в Узбекистане, Швейцария, с учетом положений подпункта b), освобождает такой доход или капитал от налога, но может, при подсчете налога на оставшуюся часть дохода или капитала этого резидента, применить ставку налога, которая могла бы применяться, если освобожденный доход или капитал не был таким образом освобожден.</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резидент Швейцарии получает дивиденды или проценты, которые в соответствии с положениями статей 10 или 11 могут облагаться налогом в Узбекистане, Швейцария позволит, согласно запросу, скидку этому резиденту. Такая скидка может состоять из:</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вычетов из налога на доход этого резидента суммы, равной налогу, взимаемому в Узбекистане в соответствии с положениями статей 10, 11 и 12; такие вычеты, однако, не должны превышать ту часть швейцарского налога, которая была подсчитана до того, как эти вычеты были сделаны, и которая соответствует доходу, который может облагаться налогом в Узбекистане; или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общей суммы скидки швейцарского налога; или</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частичного освобождения таких дивидендов или процентов от швейцарского налога, в любом случае состоящего, по крайней мере, из вычетов от налога, взимаемого в Узбекистане из общей суммы дивидендов или процентов.</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Швейцария определит приемлемые скидки и будет регулировать процедуру в соответствии со швейцарскими положениями, связанными с исполнением международных конвенций Швейцарской Конфедерации по избежанию двойного налогообложения.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 Компания, являющаяся резидентом Швейцарии и получающая дивиденды от компании,  являющейся резидентом Узбекистана, имеет право, для целей швейцарского налога с таких дивидендов, на такие же скидки, которые могли бы быть предоставлены компании, если бы компания, выплачивающая дивиденды была резидентом Швейцарии.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24.Недискриминация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Госудаpства при тех же самых обстоятельствах,  в  частности,  в отношении резиденции.  Это положение также применяется  независимо  от положений статьи 1 к лицам,  не являющимся  резидентами одного или обоих Договаривающихся Государств.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За исключением, когда пpименяются положения  статьи 9, пункта 7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w:t>
      </w:r>
      <w:r>
        <w:rPr>
          <w:rFonts w:ascii="Times New Roman" w:hAnsi="Times New Roman" w:cs="Times New Roman"/>
          <w:b/>
          <w:bCs/>
          <w:noProof/>
          <w:sz w:val="24"/>
          <w:szCs w:val="24"/>
        </w:rPr>
        <w:t xml:space="preserve"> </w:t>
      </w:r>
      <w:r>
        <w:rPr>
          <w:rFonts w:ascii="Times New Roman" w:hAnsi="Times New Roman" w:cs="Times New Roman"/>
          <w:noProof/>
          <w:sz w:val="24"/>
          <w:szCs w:val="24"/>
        </w:rPr>
        <w:t>этого предприятия  подлежать  вычетам на тех же самых условиях,  что и долги резиденту первого упомянутого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cтатьи 2,  применяются к налогам любого вида и описания.</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w:t>
      </w:r>
      <w:r>
        <w:rPr>
          <w:rFonts w:ascii="Times New Roman" w:hAnsi="Times New Roman" w:cs="Times New Roman"/>
          <w:b/>
          <w:bCs/>
          <w:noProof/>
          <w:sz w:val="24"/>
          <w:szCs w:val="24"/>
        </w:rPr>
        <w:t>,</w:t>
      </w:r>
      <w:r>
        <w:rPr>
          <w:rFonts w:ascii="Times New Roman" w:hAnsi="Times New Roman" w:cs="Times New Roman"/>
          <w:noProof/>
          <w:sz w:val="24"/>
          <w:szCs w:val="24"/>
        </w:rPr>
        <w:t xml:space="preserve">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24, компетентному органу того  Договаpивающегося Госудаpства,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 состоящей из них самих или их представителей, для целей достижения согласия в смысле предыдущих пунктов.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Дипломатические агенты</w:t>
      </w: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и консульские служащие </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Никакие  положения настоящего Соглашения не затрагивают налоговых привилегий дипломатических агентов и консульских служащих,  предоставленных общими нормами  международного права или в соответствии  с  положениями  специальных  соглашений.</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статьи 4, физическое лицо, которое является членом дипломатического представительства, консульского учреждения или постоянной миссии Договаривающегося Государства, расположенных в другом Договаривающемся Государстве или в третьем Государстве, считается, для целей настоящей Конвенции, резидентом посылающего Государства, если:</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соответствии с международным правом оно не подлежит налогообложению в получающем Договаривающемся Государстве в отношении доходов у источников или капитала, находящихся за пределами этого Государства и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оно подлежит в посылающем Государстве таким же обязательствам в отношении налога на свой совокупный доход или капитал, как и являющиеся резидентами этого Государства. </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Соглашение не применяется к международным организациям, органам или должностным лицам и лицам, являющимся членами дипломатических представительств, </w:t>
      </w:r>
      <w:r>
        <w:rPr>
          <w:rFonts w:ascii="Times New Roman" w:hAnsi="Times New Roman" w:cs="Times New Roman"/>
          <w:noProof/>
          <w:sz w:val="24"/>
          <w:szCs w:val="24"/>
        </w:rPr>
        <w:lastRenderedPageBreak/>
        <w:t>консульских учреждений или постоянной миссии третьего Государства, присутствующим в Договаривающемся Государстве и не подлежащим регулированию ни в каком Договаривающемся Государстве, как резиденты, в отношении налогов на доход или капитал.</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Вступление в силу</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Это Соглашение вступает в силу в день последнего такого уведомления и вслед за этим будет иметь действие:</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настоящее Соглашение вступает в силу;</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Соглашение вступает в силу.</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Прекращение действия</w:t>
      </w:r>
    </w:p>
    <w:p w:rsidR="00A52F49" w:rsidRDefault="00A52F49" w:rsidP="00A52F4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Настоящее  Соглашение будет оставаться в силе до пpекpащения его действия одним из Договаpивающихся Госудаpств. Каждое Договаpивающееся Госудаpство может пpекpатить действие Соглашения  путем  передачи по  дипломатическим  каналам  уведомления  о пpекpащении действия по кpайней мере за шесть месяцев до окончания любого календарного года.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Соглашения будет прекращено:</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A52F49" w:rsidRDefault="00A52F49" w:rsidP="00A52F4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Ташкенте 3 апреля 2002 года,   каждый   на   узбекском, немецком и  английском языках, причем все тексты имеют одинаковую силу. В случае  возникновения разногласий в толковании узбекского или немецкого текстов за  основу  принимается английский  текст.</w:t>
      </w: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52F49" w:rsidRDefault="00A52F49" w:rsidP="00A52F4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204DA5">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49"/>
    <w:rsid w:val="00205010"/>
    <w:rsid w:val="00A52F49"/>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4EA5F-1F72-4E79-88D4-F148EC3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7460</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2020-01-16T16:24:00Z</dcterms:created>
  <dcterms:modified xsi:type="dcterms:W3CDTF">2020-01-16T16:24:00Z</dcterms:modified>
</cp:coreProperties>
</file>